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34B" w:rsidRPr="00F73743" w:rsidRDefault="00F73743" w:rsidP="00F73743">
      <w:pPr>
        <w:jc w:val="center"/>
        <w:rPr>
          <w:rFonts w:hint="eastAsia"/>
          <w:color w:val="000000" w:themeColor="text1"/>
          <w:sz w:val="28"/>
          <w:szCs w:val="28"/>
        </w:rPr>
      </w:pPr>
      <w:r w:rsidRPr="00F73743">
        <w:rPr>
          <w:rFonts w:ascii="PMingLiU" w:hAnsi="PMingLiU" w:hint="eastAsia"/>
          <w:b/>
          <w:color w:val="000000" w:themeColor="text1"/>
          <w:sz w:val="28"/>
          <w:szCs w:val="28"/>
        </w:rPr>
        <w:t>宠物老人儿童防丢器</w:t>
      </w:r>
    </w:p>
    <w:p w:rsidR="00F73743" w:rsidRPr="00F73743" w:rsidRDefault="00F73743" w:rsidP="00F73743">
      <w:pPr>
        <w:pStyle w:val="a3"/>
        <w:numPr>
          <w:ilvl w:val="0"/>
          <w:numId w:val="1"/>
        </w:numPr>
        <w:ind w:firstLineChars="0"/>
        <w:rPr>
          <w:rFonts w:hint="eastAsia"/>
          <w:b/>
        </w:rPr>
      </w:pPr>
      <w:r w:rsidRPr="00F73743">
        <w:rPr>
          <w:rFonts w:hint="eastAsia"/>
          <w:b/>
        </w:rPr>
        <w:t>简介</w:t>
      </w:r>
    </w:p>
    <w:p w:rsidR="00F73743" w:rsidRDefault="00EE15DA" w:rsidP="00EE15DA">
      <w:pPr>
        <w:ind w:left="420"/>
        <w:rPr>
          <w:rFonts w:hint="eastAsia"/>
        </w:rPr>
      </w:pPr>
      <w:r>
        <w:rPr>
          <w:rFonts w:hint="eastAsia"/>
        </w:rPr>
        <w:t>北京</w:t>
      </w:r>
      <w:proofErr w:type="gramStart"/>
      <w:r>
        <w:rPr>
          <w:rFonts w:hint="eastAsia"/>
        </w:rPr>
        <w:t>易友讯</w:t>
      </w:r>
      <w:proofErr w:type="gramEnd"/>
      <w:r>
        <w:rPr>
          <w:rFonts w:hint="eastAsia"/>
        </w:rPr>
        <w:t>参赛团队积极参加</w:t>
      </w:r>
      <w:r w:rsidRPr="00572B23">
        <w:rPr>
          <w:rFonts w:hint="eastAsia"/>
          <w:b/>
        </w:rPr>
        <w:t>【</w:t>
      </w:r>
      <w:r w:rsidRPr="00572B23">
        <w:rPr>
          <w:rStyle w:val="a4"/>
          <w:rFonts w:ascii="Verdana" w:hAnsi="Verdana"/>
          <w:b w:val="0"/>
          <w:color w:val="333333"/>
          <w:szCs w:val="21"/>
          <w:shd w:val="clear" w:color="auto" w:fill="FFFFFF"/>
        </w:rPr>
        <w:t>新唐</w:t>
      </w:r>
      <w:r w:rsidRPr="00572B23">
        <w:rPr>
          <w:rStyle w:val="a4"/>
          <w:rFonts w:ascii="Verdana" w:hAnsi="Verdana"/>
          <w:b w:val="0"/>
          <w:color w:val="333333"/>
          <w:szCs w:val="21"/>
          <w:shd w:val="clear" w:color="auto" w:fill="FFFFFF"/>
        </w:rPr>
        <w:t>MCU</w:t>
      </w:r>
      <w:r w:rsidRPr="00572B23">
        <w:rPr>
          <w:rStyle w:val="a4"/>
          <w:rFonts w:ascii="Verdana" w:hAnsi="Verdana"/>
          <w:b w:val="0"/>
          <w:color w:val="333333"/>
          <w:szCs w:val="21"/>
          <w:shd w:val="clear" w:color="auto" w:fill="FFFFFF"/>
        </w:rPr>
        <w:t>创意方案设计挑战赛</w:t>
      </w:r>
      <w:r w:rsidRPr="00572B23">
        <w:rPr>
          <w:rFonts w:hint="eastAsia"/>
          <w:b/>
        </w:rPr>
        <w:t>】</w:t>
      </w:r>
      <w:r w:rsidR="00F103E0">
        <w:rPr>
          <w:rFonts w:hint="eastAsia"/>
        </w:rPr>
        <w:t>，本项目【</w:t>
      </w:r>
      <w:r w:rsidR="00F103E0" w:rsidRPr="00F103E0">
        <w:rPr>
          <w:rFonts w:hint="eastAsia"/>
        </w:rPr>
        <w:t>宠物老人儿童防丢器</w:t>
      </w:r>
      <w:r w:rsidR="00F103E0">
        <w:rPr>
          <w:rFonts w:hint="eastAsia"/>
        </w:rPr>
        <w:t>】是</w:t>
      </w:r>
      <w:r w:rsidR="004254FD">
        <w:rPr>
          <w:rFonts w:hint="eastAsia"/>
        </w:rPr>
        <w:t>运用</w:t>
      </w:r>
      <w:r w:rsidR="0027335C">
        <w:rPr>
          <w:rFonts w:hint="eastAsia"/>
        </w:rPr>
        <w:t>Nano102</w:t>
      </w:r>
      <w:r w:rsidR="004254FD">
        <w:rPr>
          <w:rFonts w:hint="eastAsia"/>
        </w:rPr>
        <w:t>处理器</w:t>
      </w:r>
      <w:r w:rsidR="004254FD">
        <w:rPr>
          <w:rFonts w:hint="eastAsia"/>
        </w:rPr>
        <w:t>(Cortex-M</w:t>
      </w:r>
      <w:r w:rsidR="0027335C">
        <w:rPr>
          <w:rFonts w:hint="eastAsia"/>
        </w:rPr>
        <w:t>0</w:t>
      </w:r>
      <w:r w:rsidR="004254FD">
        <w:rPr>
          <w:rFonts w:hint="eastAsia"/>
        </w:rPr>
        <w:t>核</w:t>
      </w:r>
      <w:r w:rsidR="004254FD">
        <w:rPr>
          <w:rFonts w:hint="eastAsia"/>
        </w:rPr>
        <w:t>)</w:t>
      </w:r>
      <w:r w:rsidR="00715B1F">
        <w:rPr>
          <w:rFonts w:hint="eastAsia"/>
        </w:rPr>
        <w:t>，低功耗长待时</w:t>
      </w:r>
      <w:r w:rsidR="004254FD">
        <w:rPr>
          <w:rFonts w:hint="eastAsia"/>
        </w:rPr>
        <w:t>，</w:t>
      </w:r>
      <w:r w:rsidR="00715B1F">
        <w:rPr>
          <w:rFonts w:hint="eastAsia"/>
        </w:rPr>
        <w:t>附加电路有</w:t>
      </w:r>
      <w:r w:rsidR="0027335C">
        <w:rPr>
          <w:rFonts w:hint="eastAsia"/>
        </w:rPr>
        <w:t>北斗与</w:t>
      </w:r>
      <w:r w:rsidR="004254FD">
        <w:rPr>
          <w:rFonts w:hint="eastAsia"/>
        </w:rPr>
        <w:t>GPS</w:t>
      </w:r>
      <w:r w:rsidR="0027335C">
        <w:rPr>
          <w:rFonts w:hint="eastAsia"/>
        </w:rPr>
        <w:t>导航模块、</w:t>
      </w:r>
      <w:r w:rsidR="0027335C">
        <w:rPr>
          <w:rFonts w:hint="eastAsia"/>
        </w:rPr>
        <w:t>3G</w:t>
      </w:r>
      <w:r w:rsidR="0027335C">
        <w:rPr>
          <w:rFonts w:hint="eastAsia"/>
        </w:rPr>
        <w:t>无线通信模块、陀螺</w:t>
      </w:r>
      <w:r w:rsidR="0027335C">
        <w:rPr>
          <w:rFonts w:hint="eastAsia"/>
        </w:rPr>
        <w:t>MEMS</w:t>
      </w:r>
      <w:r w:rsidR="0027335C">
        <w:rPr>
          <w:rFonts w:hint="eastAsia"/>
        </w:rPr>
        <w:t>器件、微摄像头模块共同组成定位宠物老人儿童的腕表或便携式装置。该定位装置非常小型化，</w:t>
      </w:r>
      <w:r w:rsidR="00715B1F">
        <w:rPr>
          <w:rFonts w:hint="eastAsia"/>
        </w:rPr>
        <w:t>既可作为腕表或便携时钟，又可定位通信远程监视，为当今生活便利产品。</w:t>
      </w:r>
    </w:p>
    <w:p w:rsidR="00715B1F" w:rsidRDefault="00715B1F" w:rsidP="00EE15DA">
      <w:pPr>
        <w:ind w:left="420"/>
        <w:rPr>
          <w:rFonts w:hint="eastAsia"/>
        </w:rPr>
      </w:pPr>
      <w:r>
        <w:rPr>
          <w:rFonts w:hint="eastAsia"/>
        </w:rPr>
        <w:t>Nano102</w:t>
      </w:r>
      <w:r>
        <w:rPr>
          <w:rFonts w:hint="eastAsia"/>
        </w:rPr>
        <w:t>具有内部多时钟、多种低功耗休眠模式，接口丰富</w:t>
      </w:r>
      <w:r>
        <w:rPr>
          <w:rFonts w:hint="eastAsia"/>
        </w:rPr>
        <w:t>UART,I2C,SPI,USB</w:t>
      </w:r>
      <w:r>
        <w:rPr>
          <w:rFonts w:hint="eastAsia"/>
        </w:rPr>
        <w:t>等，</w:t>
      </w:r>
      <w:r>
        <w:rPr>
          <w:rFonts w:hint="eastAsia"/>
        </w:rPr>
        <w:t>32</w:t>
      </w:r>
      <w:r>
        <w:rPr>
          <w:rFonts w:hint="eastAsia"/>
        </w:rPr>
        <w:t>位数据处理，运算快，功能强大。微小封装便于设计便携式产品。</w:t>
      </w:r>
    </w:p>
    <w:p w:rsidR="00715B1F" w:rsidRDefault="00715B1F" w:rsidP="00EE15DA">
      <w:pPr>
        <w:ind w:left="420"/>
        <w:rPr>
          <w:rFonts w:hint="eastAsia"/>
        </w:rPr>
      </w:pPr>
      <w:r>
        <w:rPr>
          <w:rFonts w:hint="eastAsia"/>
        </w:rPr>
        <w:t>我们目前设计成功为腕表模式，功能</w:t>
      </w:r>
      <w:r w:rsidR="00A85251">
        <w:rPr>
          <w:rFonts w:hint="eastAsia"/>
        </w:rPr>
        <w:t>仅</w:t>
      </w:r>
      <w:r>
        <w:rPr>
          <w:rFonts w:hint="eastAsia"/>
        </w:rPr>
        <w:t>有陀螺定位、</w:t>
      </w:r>
      <w:r w:rsidR="00A85251">
        <w:rPr>
          <w:rFonts w:hint="eastAsia"/>
        </w:rPr>
        <w:t>3G</w:t>
      </w:r>
      <w:r w:rsidR="00A85251">
        <w:rPr>
          <w:rFonts w:hint="eastAsia"/>
        </w:rPr>
        <w:t>通信、</w:t>
      </w:r>
      <w:r w:rsidR="00A85251">
        <w:rPr>
          <w:rFonts w:hint="eastAsia"/>
        </w:rPr>
        <w:t>GPS</w:t>
      </w:r>
      <w:r w:rsidR="00A85251">
        <w:rPr>
          <w:rFonts w:hint="eastAsia"/>
        </w:rPr>
        <w:t>定位。下一步设计成微型便携式产品，带有更多功能，实现心率监测、北斗导航和视频通信功能。</w:t>
      </w:r>
    </w:p>
    <w:p w:rsidR="00F73743" w:rsidRPr="00B37F7B" w:rsidRDefault="00B37F7B" w:rsidP="00B37F7B">
      <w:pPr>
        <w:pStyle w:val="a3"/>
        <w:numPr>
          <w:ilvl w:val="0"/>
          <w:numId w:val="1"/>
        </w:numPr>
        <w:ind w:firstLineChars="0"/>
        <w:rPr>
          <w:rFonts w:hint="eastAsia"/>
          <w:b/>
        </w:rPr>
      </w:pPr>
      <w:r w:rsidRPr="00B37F7B">
        <w:rPr>
          <w:rFonts w:hint="eastAsia"/>
          <w:b/>
        </w:rPr>
        <w:t>作品架构图</w:t>
      </w:r>
    </w:p>
    <w:tbl>
      <w:tblPr>
        <w:tblStyle w:val="a7"/>
        <w:tblW w:w="0" w:type="auto"/>
        <w:tblInd w:w="42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4123"/>
        <w:gridCol w:w="3979"/>
      </w:tblGrid>
      <w:tr w:rsidR="00AD49B3" w:rsidTr="00AD49B3">
        <w:tc>
          <w:tcPr>
            <w:tcW w:w="4261" w:type="dxa"/>
          </w:tcPr>
          <w:p w:rsidR="00701EFE" w:rsidRDefault="00701EFE" w:rsidP="00AD49B3">
            <w:pPr>
              <w:jc w:val="center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drawing>
                <wp:inline distT="0" distB="0" distL="0" distR="0" wp14:anchorId="6E71A23A" wp14:editId="18698D99">
                  <wp:extent cx="2510132" cy="1400175"/>
                  <wp:effectExtent l="0" t="0" r="508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ano102防丢器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0132" cy="140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D49B3" w:rsidRDefault="00701EFE" w:rsidP="00AD49B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电路框图</w:t>
            </w:r>
          </w:p>
        </w:tc>
        <w:tc>
          <w:tcPr>
            <w:tcW w:w="4261" w:type="dxa"/>
          </w:tcPr>
          <w:p w:rsidR="00701EFE" w:rsidRDefault="00701EFE" w:rsidP="00AD49B3">
            <w:pPr>
              <w:jc w:val="center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drawing>
                <wp:inline distT="0" distB="0" distL="0" distR="0" wp14:anchorId="28E9EBBA" wp14:editId="31050CCC">
                  <wp:extent cx="2476500" cy="1688994"/>
                  <wp:effectExtent l="0" t="0" r="0" b="6985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ano100算法框图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500" cy="16889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D49B3" w:rsidRDefault="00701EFE" w:rsidP="00AD49B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软件流程框图</w:t>
            </w:r>
          </w:p>
        </w:tc>
      </w:tr>
      <w:tr w:rsidR="00AD49B3" w:rsidTr="00AD49B3">
        <w:tc>
          <w:tcPr>
            <w:tcW w:w="4261" w:type="dxa"/>
          </w:tcPr>
          <w:p w:rsidR="00701EFE" w:rsidRDefault="00701EFE" w:rsidP="00AD49B3">
            <w:pPr>
              <w:jc w:val="center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drawing>
                <wp:inline distT="0" distB="0" distL="0" distR="0" wp14:anchorId="052C36E3" wp14:editId="0C424755">
                  <wp:extent cx="2566891" cy="1228725"/>
                  <wp:effectExtent l="0" t="0" r="5080" b="0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外观设计框图.JP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6891" cy="1228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D49B3" w:rsidRDefault="00701EFE" w:rsidP="00AD49B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外壳功能框图</w:t>
            </w:r>
          </w:p>
        </w:tc>
        <w:tc>
          <w:tcPr>
            <w:tcW w:w="4261" w:type="dxa"/>
          </w:tcPr>
          <w:p w:rsidR="00701EFE" w:rsidRDefault="00701EFE" w:rsidP="00AD49B3">
            <w:pPr>
              <w:jc w:val="center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drawing>
                <wp:inline distT="0" distB="0" distL="0" distR="0" wp14:anchorId="35C49A7C" wp14:editId="526753B3">
                  <wp:extent cx="2411644" cy="1482235"/>
                  <wp:effectExtent l="0" t="0" r="8255" b="3810"/>
                  <wp:docPr id="4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腕表电路板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4008" cy="14836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D49B3" w:rsidRDefault="00701EFE" w:rsidP="00AD49B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实物照片</w:t>
            </w:r>
          </w:p>
        </w:tc>
      </w:tr>
    </w:tbl>
    <w:p w:rsidR="00F73743" w:rsidRDefault="00F73743" w:rsidP="00AD49B3">
      <w:pPr>
        <w:ind w:left="420"/>
        <w:jc w:val="center"/>
        <w:rPr>
          <w:rFonts w:hint="eastAsia"/>
        </w:rPr>
      </w:pPr>
    </w:p>
    <w:p w:rsidR="00B37F7B" w:rsidRPr="00F83501" w:rsidRDefault="00F83501" w:rsidP="00F83501">
      <w:pPr>
        <w:pStyle w:val="a3"/>
        <w:numPr>
          <w:ilvl w:val="0"/>
          <w:numId w:val="1"/>
        </w:numPr>
        <w:ind w:firstLineChars="0"/>
        <w:rPr>
          <w:rFonts w:hint="eastAsia"/>
          <w:b/>
        </w:rPr>
      </w:pPr>
      <w:r w:rsidRPr="00F83501">
        <w:rPr>
          <w:rFonts w:hint="eastAsia"/>
          <w:b/>
        </w:rPr>
        <w:t>作品实体图</w:t>
      </w:r>
    </w:p>
    <w:p w:rsidR="002702F9" w:rsidRDefault="003B5D17" w:rsidP="00F83501">
      <w:pPr>
        <w:ind w:left="420"/>
        <w:rPr>
          <w:rFonts w:hint="eastAsia"/>
        </w:rPr>
      </w:pPr>
      <w:bookmarkStart w:id="0" w:name="_GoBack"/>
      <w:r>
        <w:rPr>
          <w:rFonts w:hint="eastAsia"/>
          <w:noProof/>
        </w:rPr>
        <w:lastRenderedPageBreak/>
        <w:drawing>
          <wp:inline distT="0" distB="0" distL="0" distR="0">
            <wp:extent cx="4513735" cy="3286125"/>
            <wp:effectExtent l="0" t="0" r="127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ano103开发板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5228" cy="3287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6A5495" w:rsidRDefault="006A5495" w:rsidP="00F83501">
      <w:pPr>
        <w:ind w:left="420"/>
        <w:rPr>
          <w:rFonts w:hint="eastAsia"/>
        </w:rPr>
      </w:pPr>
      <w:r>
        <w:t>N</w:t>
      </w:r>
      <w:r>
        <w:rPr>
          <w:rFonts w:hint="eastAsia"/>
        </w:rPr>
        <w:t>ano100</w:t>
      </w:r>
      <w:r>
        <w:rPr>
          <w:rFonts w:hint="eastAsia"/>
        </w:rPr>
        <w:t>系列</w:t>
      </w:r>
      <w:r>
        <w:rPr>
          <w:rFonts w:hint="eastAsia"/>
        </w:rPr>
        <w:t>MCU</w:t>
      </w:r>
      <w:r>
        <w:rPr>
          <w:rFonts w:hint="eastAsia"/>
        </w:rPr>
        <w:t>开发板，开发程序</w:t>
      </w:r>
    </w:p>
    <w:p w:rsidR="00F83501" w:rsidRDefault="003B5D17" w:rsidP="00F83501">
      <w:pPr>
        <w:ind w:left="420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 wp14:anchorId="426C9779" wp14:editId="5AFBC21D">
            <wp:extent cx="2505075" cy="4829175"/>
            <wp:effectExtent l="0" t="0" r="9525" b="952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ano100腕表新板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482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5495" w:rsidRDefault="006A5495" w:rsidP="00F83501">
      <w:pPr>
        <w:ind w:left="420"/>
        <w:rPr>
          <w:rFonts w:hint="eastAsia"/>
        </w:rPr>
      </w:pPr>
      <w:r>
        <w:rPr>
          <w:rFonts w:hint="eastAsia"/>
        </w:rPr>
        <w:t>新制腕表电路板</w:t>
      </w:r>
    </w:p>
    <w:p w:rsidR="00F83501" w:rsidRDefault="003B5D17" w:rsidP="00F83501">
      <w:pPr>
        <w:ind w:left="420"/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 wp14:anchorId="1E28EB3B" wp14:editId="22D4F7EC">
            <wp:extent cx="5274310" cy="4090035"/>
            <wp:effectExtent l="0" t="0" r="2540" b="571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腕表壳与焊上板子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90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5495" w:rsidRDefault="006A5495" w:rsidP="00F83501">
      <w:pPr>
        <w:ind w:left="420"/>
        <w:rPr>
          <w:rFonts w:hint="eastAsia"/>
        </w:rPr>
      </w:pPr>
      <w:r>
        <w:rPr>
          <w:rFonts w:hint="eastAsia"/>
        </w:rPr>
        <w:t>焊接器件和外壳的腕表</w:t>
      </w:r>
    </w:p>
    <w:p w:rsidR="002702F9" w:rsidRPr="00F83501" w:rsidRDefault="00F83501" w:rsidP="00F83501">
      <w:pPr>
        <w:pStyle w:val="a3"/>
        <w:numPr>
          <w:ilvl w:val="0"/>
          <w:numId w:val="1"/>
        </w:numPr>
        <w:ind w:firstLineChars="0"/>
        <w:rPr>
          <w:rFonts w:hint="eastAsia"/>
          <w:b/>
        </w:rPr>
      </w:pPr>
      <w:r w:rsidRPr="00F83501">
        <w:rPr>
          <w:rFonts w:hint="eastAsia"/>
          <w:b/>
        </w:rPr>
        <w:t>作品外观图</w:t>
      </w:r>
    </w:p>
    <w:p w:rsidR="002702F9" w:rsidRDefault="00770044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 wp14:anchorId="16767362" wp14:editId="593536BD">
            <wp:extent cx="2647950" cy="2680242"/>
            <wp:effectExtent l="0" t="0" r="0" b="635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腕表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268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5495" w:rsidRDefault="006A5495">
      <w:pPr>
        <w:rPr>
          <w:rFonts w:hint="eastAsia"/>
        </w:rPr>
      </w:pPr>
      <w:r>
        <w:rPr>
          <w:rFonts w:hint="eastAsia"/>
        </w:rPr>
        <w:t>一、</w:t>
      </w:r>
      <w:r w:rsidRPr="006A5495">
        <w:rPr>
          <w:rFonts w:hint="eastAsia"/>
          <w:b/>
        </w:rPr>
        <w:t>作品名称：</w:t>
      </w:r>
      <w:r>
        <w:rPr>
          <w:rFonts w:hint="eastAsia"/>
          <w:b/>
        </w:rPr>
        <w:t>宠物老人儿童防丢器</w:t>
      </w:r>
    </w:p>
    <w:p w:rsidR="006A5495" w:rsidRDefault="006A5495">
      <w:pPr>
        <w:rPr>
          <w:rFonts w:hint="eastAsia"/>
        </w:rPr>
      </w:pPr>
      <w:r>
        <w:rPr>
          <w:rFonts w:hint="eastAsia"/>
        </w:rPr>
        <w:t>二、</w:t>
      </w:r>
      <w:r w:rsidRPr="006A5495">
        <w:rPr>
          <w:rFonts w:hint="eastAsia"/>
          <w:b/>
        </w:rPr>
        <w:t>参赛团队名称：</w:t>
      </w:r>
      <w:r>
        <w:rPr>
          <w:rFonts w:hint="eastAsia"/>
          <w:b/>
        </w:rPr>
        <w:t>北京市</w:t>
      </w:r>
      <w:proofErr w:type="gramStart"/>
      <w:r>
        <w:rPr>
          <w:rFonts w:hint="eastAsia"/>
          <w:b/>
        </w:rPr>
        <w:t>易友讯</w:t>
      </w:r>
      <w:proofErr w:type="gramEnd"/>
      <w:r>
        <w:rPr>
          <w:rFonts w:hint="eastAsia"/>
          <w:b/>
        </w:rPr>
        <w:t>团队</w:t>
      </w:r>
    </w:p>
    <w:p w:rsidR="006A5495" w:rsidRPr="00B37F7B" w:rsidRDefault="006A5495">
      <w:pPr>
        <w:rPr>
          <w:rFonts w:hint="eastAsia"/>
        </w:rPr>
      </w:pPr>
      <w:r>
        <w:rPr>
          <w:rFonts w:hint="eastAsia"/>
        </w:rPr>
        <w:t>三、</w:t>
      </w:r>
      <w:r w:rsidRPr="006A5495">
        <w:rPr>
          <w:rFonts w:hint="eastAsia"/>
          <w:b/>
        </w:rPr>
        <w:t>团队成员姓名：</w:t>
      </w:r>
      <w:r>
        <w:rPr>
          <w:rFonts w:hint="eastAsia"/>
          <w:b/>
        </w:rPr>
        <w:t>成刚、高松、</w:t>
      </w:r>
      <w:proofErr w:type="gramStart"/>
      <w:r>
        <w:rPr>
          <w:rFonts w:hint="eastAsia"/>
          <w:b/>
        </w:rPr>
        <w:t>陈田来</w:t>
      </w:r>
      <w:proofErr w:type="gramEnd"/>
    </w:p>
    <w:sectPr w:rsidR="006A5495" w:rsidRPr="00B37F7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496F" w:rsidRDefault="0076496F" w:rsidP="00F103E0">
      <w:r>
        <w:separator/>
      </w:r>
    </w:p>
  </w:endnote>
  <w:endnote w:type="continuationSeparator" w:id="0">
    <w:p w:rsidR="0076496F" w:rsidRDefault="0076496F" w:rsidP="00F103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PMingLiU">
    <w:altName w:val="新細明體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496F" w:rsidRDefault="0076496F" w:rsidP="00F103E0">
      <w:r>
        <w:separator/>
      </w:r>
    </w:p>
  </w:footnote>
  <w:footnote w:type="continuationSeparator" w:id="0">
    <w:p w:rsidR="0076496F" w:rsidRDefault="0076496F" w:rsidP="00F103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8F55D2"/>
    <w:multiLevelType w:val="hybridMultilevel"/>
    <w:tmpl w:val="0FBAAB0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743"/>
    <w:rsid w:val="001C2CC0"/>
    <w:rsid w:val="001E5432"/>
    <w:rsid w:val="002702F9"/>
    <w:rsid w:val="0027335C"/>
    <w:rsid w:val="003B5D17"/>
    <w:rsid w:val="004254FD"/>
    <w:rsid w:val="004C0276"/>
    <w:rsid w:val="00572B23"/>
    <w:rsid w:val="005F1C12"/>
    <w:rsid w:val="006A5495"/>
    <w:rsid w:val="00701EFE"/>
    <w:rsid w:val="00715B1F"/>
    <w:rsid w:val="0076496F"/>
    <w:rsid w:val="00770044"/>
    <w:rsid w:val="00A85251"/>
    <w:rsid w:val="00AB6277"/>
    <w:rsid w:val="00AD49B3"/>
    <w:rsid w:val="00B37F7B"/>
    <w:rsid w:val="00BA5992"/>
    <w:rsid w:val="00C30744"/>
    <w:rsid w:val="00E508AB"/>
    <w:rsid w:val="00EE15DA"/>
    <w:rsid w:val="00F103E0"/>
    <w:rsid w:val="00F46E73"/>
    <w:rsid w:val="00F73743"/>
    <w:rsid w:val="00F83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3743"/>
    <w:pPr>
      <w:ind w:firstLineChars="200" w:firstLine="420"/>
    </w:pPr>
  </w:style>
  <w:style w:type="character" w:styleId="a4">
    <w:name w:val="Strong"/>
    <w:basedOn w:val="a0"/>
    <w:uiPriority w:val="22"/>
    <w:qFormat/>
    <w:rsid w:val="00EE15DA"/>
    <w:rPr>
      <w:b/>
      <w:bCs/>
    </w:rPr>
  </w:style>
  <w:style w:type="paragraph" w:styleId="a5">
    <w:name w:val="header"/>
    <w:basedOn w:val="a"/>
    <w:link w:val="Char"/>
    <w:uiPriority w:val="99"/>
    <w:unhideWhenUsed/>
    <w:rsid w:val="00F103E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F103E0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F103E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F103E0"/>
    <w:rPr>
      <w:sz w:val="18"/>
      <w:szCs w:val="18"/>
    </w:rPr>
  </w:style>
  <w:style w:type="table" w:styleId="a7">
    <w:name w:val="Table Grid"/>
    <w:basedOn w:val="a1"/>
    <w:uiPriority w:val="59"/>
    <w:rsid w:val="00AD49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Char1"/>
    <w:uiPriority w:val="99"/>
    <w:semiHidden/>
    <w:unhideWhenUsed/>
    <w:rsid w:val="00AD49B3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AD49B3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3743"/>
    <w:pPr>
      <w:ind w:firstLineChars="200" w:firstLine="420"/>
    </w:pPr>
  </w:style>
  <w:style w:type="character" w:styleId="a4">
    <w:name w:val="Strong"/>
    <w:basedOn w:val="a0"/>
    <w:uiPriority w:val="22"/>
    <w:qFormat/>
    <w:rsid w:val="00EE15DA"/>
    <w:rPr>
      <w:b/>
      <w:bCs/>
    </w:rPr>
  </w:style>
  <w:style w:type="paragraph" w:styleId="a5">
    <w:name w:val="header"/>
    <w:basedOn w:val="a"/>
    <w:link w:val="Char"/>
    <w:uiPriority w:val="99"/>
    <w:unhideWhenUsed/>
    <w:rsid w:val="00F103E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F103E0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F103E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F103E0"/>
    <w:rPr>
      <w:sz w:val="18"/>
      <w:szCs w:val="18"/>
    </w:rPr>
  </w:style>
  <w:style w:type="table" w:styleId="a7">
    <w:name w:val="Table Grid"/>
    <w:basedOn w:val="a1"/>
    <w:uiPriority w:val="59"/>
    <w:rsid w:val="00AD49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Char1"/>
    <w:uiPriority w:val="99"/>
    <w:semiHidden/>
    <w:unhideWhenUsed/>
    <w:rsid w:val="00AD49B3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AD49B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image" Target="media/image7.JPG"/><Relationship Id="rId10" Type="http://schemas.openxmlformats.org/officeDocument/2006/relationships/image" Target="media/image2.JPG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DD3B4B-4B8B-4972-BB9D-9A9444692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3</Pages>
  <Words>75</Words>
  <Characters>431</Characters>
  <Application>Microsoft Office Word</Application>
  <DocSecurity>0</DocSecurity>
  <Lines>3</Lines>
  <Paragraphs>1</Paragraphs>
  <ScaleCrop>false</ScaleCrop>
  <Company>微软中国</Company>
  <LinksUpToDate>false</LinksUpToDate>
  <CharactersWithSpaces>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23</cp:revision>
  <dcterms:created xsi:type="dcterms:W3CDTF">2016-12-19T01:13:00Z</dcterms:created>
  <dcterms:modified xsi:type="dcterms:W3CDTF">2016-12-19T08:08:00Z</dcterms:modified>
</cp:coreProperties>
</file>